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3" w:rsidRPr="00F22BF4" w:rsidRDefault="009279D6" w:rsidP="009279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939834" cy="9382125"/>
            <wp:effectExtent l="0" t="0" r="0" b="0"/>
            <wp:docPr id="1" name="Рисунок 1" descr="C:\Users\olga\Desktop\Токарева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Токарева\Page_0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94663" w:rsidRPr="00F22BF4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педагога – психолога:</w:t>
      </w:r>
    </w:p>
    <w:p w:rsidR="00294663" w:rsidRPr="00F22BF4" w:rsidRDefault="00294663" w:rsidP="004C48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BF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22BF4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</w:t>
      </w:r>
      <w:proofErr w:type="spellStart"/>
      <w:r w:rsidRPr="00F22B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22BF4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</w:t>
      </w:r>
    </w:p>
    <w:p w:rsidR="00294663" w:rsidRPr="00F22BF4" w:rsidRDefault="00294663" w:rsidP="00294663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C480F" w:rsidRPr="00F22BF4" w:rsidRDefault="00294663" w:rsidP="004C480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F4">
        <w:rPr>
          <w:rFonts w:ascii="Times New Roman" w:hAnsi="Times New Roman" w:cs="Times New Roman"/>
          <w:sz w:val="28"/>
          <w:szCs w:val="28"/>
        </w:rPr>
        <w:t>Изучение личности обучающихс</w:t>
      </w:r>
      <w:r w:rsidR="004C480F" w:rsidRPr="00F22BF4">
        <w:rPr>
          <w:rFonts w:ascii="Times New Roman" w:hAnsi="Times New Roman" w:cs="Times New Roman"/>
          <w:sz w:val="28"/>
          <w:szCs w:val="28"/>
        </w:rPr>
        <w:t xml:space="preserve">я, социально – психологического </w:t>
      </w:r>
      <w:r w:rsidRPr="00F22BF4">
        <w:rPr>
          <w:rFonts w:ascii="Times New Roman" w:hAnsi="Times New Roman" w:cs="Times New Roman"/>
          <w:sz w:val="28"/>
          <w:szCs w:val="28"/>
        </w:rPr>
        <w:t>климата в студенческих коллективах на основе диагностики;</w:t>
      </w:r>
      <w:proofErr w:type="gramEnd"/>
    </w:p>
    <w:p w:rsidR="004C480F" w:rsidRPr="00F22BF4" w:rsidRDefault="004C480F" w:rsidP="004C480F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4C480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sz w:val="28"/>
          <w:szCs w:val="28"/>
        </w:rPr>
        <w:t>Профилактика асоциальных явлений и правонарушений в студенческой среде;</w:t>
      </w:r>
    </w:p>
    <w:p w:rsidR="004C480F" w:rsidRPr="00F22BF4" w:rsidRDefault="004C480F" w:rsidP="004C480F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480F" w:rsidRPr="00F22BF4" w:rsidRDefault="00294663" w:rsidP="004C480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sz w:val="28"/>
          <w:szCs w:val="28"/>
        </w:rPr>
        <w:t>Оказание влияния на формирование благоприятного социально – психологического климата в студенческих коллективах;</w:t>
      </w:r>
    </w:p>
    <w:p w:rsidR="004C480F" w:rsidRPr="00F22BF4" w:rsidRDefault="004C480F" w:rsidP="004C48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80F" w:rsidRPr="00F22BF4" w:rsidRDefault="00294663" w:rsidP="004C480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F22B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22BF4">
        <w:rPr>
          <w:rFonts w:ascii="Times New Roman" w:hAnsi="Times New Roman" w:cs="Times New Roman"/>
          <w:sz w:val="28"/>
          <w:szCs w:val="28"/>
        </w:rPr>
        <w:t xml:space="preserve"> в изучении своих возможностей, особенностей личности и определения на их основе перспектив личностного и профессионального самоопределения и становления;</w:t>
      </w:r>
    </w:p>
    <w:p w:rsidR="004C480F" w:rsidRPr="00F22BF4" w:rsidRDefault="004C480F" w:rsidP="004C48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4C480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sz w:val="28"/>
          <w:szCs w:val="28"/>
        </w:rPr>
        <w:t xml:space="preserve">Содействие в приобретении обучающимися, педагогами, родителями (законными представителями) психологических знаний, необходимых для успешного воспитания и обучения в рамках учебно-воспитательного процесса, а также психологической адаптации первокурсников. </w:t>
      </w:r>
    </w:p>
    <w:p w:rsidR="00294663" w:rsidRPr="00F22BF4" w:rsidRDefault="00294663" w:rsidP="004C480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80F" w:rsidRPr="00F22BF4" w:rsidRDefault="004C480F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80F" w:rsidRPr="00F22BF4" w:rsidRDefault="004C480F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80F" w:rsidRPr="00F22BF4" w:rsidRDefault="004C480F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663" w:rsidRPr="00F22BF4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1347" w:rsidRPr="00F22BF4" w:rsidRDefault="001C1347">
      <w:pPr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sz w:val="28"/>
          <w:szCs w:val="28"/>
        </w:rPr>
        <w:br w:type="page"/>
      </w:r>
    </w:p>
    <w:p w:rsidR="001C1347" w:rsidRPr="00F22BF4" w:rsidRDefault="001C1347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C1347" w:rsidRPr="00F22BF4" w:rsidSect="001C13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081"/>
        <w:tblW w:w="15134" w:type="dxa"/>
        <w:tblLayout w:type="fixed"/>
        <w:tblLook w:val="04A0" w:firstRow="1" w:lastRow="0" w:firstColumn="1" w:lastColumn="0" w:noHBand="0" w:noVBand="1"/>
      </w:tblPr>
      <w:tblGrid>
        <w:gridCol w:w="776"/>
        <w:gridCol w:w="5995"/>
        <w:gridCol w:w="1984"/>
        <w:gridCol w:w="3969"/>
        <w:gridCol w:w="2410"/>
      </w:tblGrid>
      <w:tr w:rsidR="00A21318" w:rsidRPr="00F22BF4" w:rsidTr="00374704">
        <w:tc>
          <w:tcPr>
            <w:tcW w:w="15134" w:type="dxa"/>
            <w:gridSpan w:val="5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2F47B0" w:rsidRDefault="00A21318" w:rsidP="002F47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7B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Диагностическая работа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5" w:type="dxa"/>
          </w:tcPr>
          <w:p w:rsidR="00A21318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A21318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69" w:type="dxa"/>
          </w:tcPr>
          <w:p w:rsidR="00A21318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  <w:tc>
          <w:tcPr>
            <w:tcW w:w="2410" w:type="dxa"/>
          </w:tcPr>
          <w:p w:rsidR="00A21318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374704" w:rsidRDefault="00A21318" w:rsidP="00374704">
            <w:pPr>
              <w:pStyle w:val="a6"/>
              <w:spacing w:line="20" w:lineRule="atLeast"/>
              <w:ind w:hanging="8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социологического опроса 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сведений 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374704" w:rsidRDefault="00374704" w:rsidP="003747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учебной мотивации и адаптации студентов и обучающихся. Методика для диагностирования учебной мотивации и адаптации (А.А.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Реан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В.А. Якунин)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уровень учебной мотивации и адаптации.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374704" w:rsidRDefault="00A21318" w:rsidP="003747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опроса (Анкета «Творческие интересы»)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1-я декада сентября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творческих способностей личности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374704" w:rsidRDefault="00A21318" w:rsidP="003747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суицидального риска (опросник Т.Н. Разуваевой) у студентов  I курса.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 необходимости 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уровня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суицидальных намерений с целью предупреждения серьезных попыток самоубийства.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374704" w:rsidRDefault="00374704" w:rsidP="003747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«склонность к  отклоняющемуся поведению»  (СОП) (опросник А.Н. Орел) у студентов  I курса.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групп студентов, готовых к реализации отдельных форм отклоняющегося поведения.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374704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социометрического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исследования. Составление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социоматрицы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(автор методики социальный психолог Дж. Морено).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материала для анализа и </w:t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выработки индивидуальной работы и консультаций педагогическому коллективу. Формирование актива нового набора</w:t>
            </w:r>
          </w:p>
        </w:tc>
        <w:tc>
          <w:tcPr>
            <w:tcW w:w="2410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характерологических особенностей (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Айзенк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у студентов  I курса.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характерологических особенностей студентов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 уровня тревожности  студентов I  курса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групп студентов, имеющих высокий уровень тревожности.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 акцентуаций характера (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Личко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студентов I  курса.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ведущих акцентуации характера у студентов.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исходной оценки наркотизации (вероятности развития наркотической </w:t>
            </w:r>
            <w:proofErr w:type="spellStart"/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зави-симости</w:t>
            </w:r>
            <w:proofErr w:type="spellEnd"/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(анкета Г.В. Латышева и др.) у студентов  I курса.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групп студентов, с риском потребления наркотических средств, психотропных и других токсических веществ.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суицидального риска (опросник Т.Н. Разуваевой) у студентов  2 курса.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групп студентов, готовых к реализации отдельных форм отклоняющегося поведения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с отклоняющимся поведением. Тестирование студентов на выявление склонности к суициду (методика М.В. Горской), уровня депрессии (методика Е. Бек)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 выявление причин ситуативной и личностной тревожности 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социально-психологических исследований в коллективе. Анкетирование педагогического коллектива по методике «Эмоциональное выгорание» Бойко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профессионального выгорания педагогов,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22B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Анкета «Мой результат»)</w:t>
            </w: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уровня удовлетворенности результатами зимней сессии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Тест СПА (К.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Роджерса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Р.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Даймонда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социально-психологической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педагогами, кураторами групп по результатам анализа диагностических мероприятий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Выбор педагогической тактики, направлений работы с группой и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; построение линии педагогического воздействия с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проявляющими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девиантные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формы поведения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995" w:type="dxa"/>
          </w:tcPr>
          <w:p w:rsidR="002F47B0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кураторов групп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Раскрыть взгляд кураторов на адаптацию первокурсников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исследование уровня адаптации студентов, обучающихся – первокурсников. Методика для диагностирования учебной мотивации и адаптации (А.А.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Реан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В.А. Якунин)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уровень учебной мотивации и адаптации.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индекса групповой сплоченности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Сишора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студентов 1 курса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Определить уровень групповой сплоченности 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повторного социометрического исследования. Составление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социоматрицы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(автор методики социальный психолог Дж. Морено).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об изменении уровня межличностных отношений и внутригрупповых связей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Итоговое исследование уровня адаптации студентов - первокурсников</w:t>
            </w: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социально-психологической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2F47B0" w:rsidRPr="00374704" w:rsidRDefault="002F47B0" w:rsidP="002F47B0">
            <w:pPr>
              <w:jc w:val="center"/>
            </w:pPr>
            <w:r w:rsidRPr="0037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995" w:type="dxa"/>
          </w:tcPr>
          <w:p w:rsidR="002F47B0" w:rsidRPr="00F22BF4" w:rsidRDefault="002F47B0" w:rsidP="002F47B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сводной ведомости по итогам диагностики социальной адаптивности обучения в техникуме студентов-первокурсников</w:t>
            </w:r>
          </w:p>
        </w:tc>
        <w:tc>
          <w:tcPr>
            <w:tcW w:w="1984" w:type="dxa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первичных результатов и результатов после </w:t>
            </w:r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7B0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52A83" w:rsidRPr="00F22BF4" w:rsidTr="00374704">
        <w:tc>
          <w:tcPr>
            <w:tcW w:w="776" w:type="dxa"/>
          </w:tcPr>
          <w:p w:rsidR="00D52A83" w:rsidRPr="00374704" w:rsidRDefault="00D52A83" w:rsidP="002F47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995" w:type="dxa"/>
          </w:tcPr>
          <w:p w:rsidR="00D52A83" w:rsidRPr="00F22BF4" w:rsidRDefault="00D52A83" w:rsidP="00D52A83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проведению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Тестирования обучающихся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658 от 16.06.2014г.)</w:t>
            </w:r>
          </w:p>
        </w:tc>
        <w:tc>
          <w:tcPr>
            <w:tcW w:w="1984" w:type="dxa"/>
          </w:tcPr>
          <w:p w:rsidR="00D52A83" w:rsidRPr="00F22BF4" w:rsidRDefault="00D52A83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по графику</w:t>
            </w:r>
          </w:p>
        </w:tc>
        <w:tc>
          <w:tcPr>
            <w:tcW w:w="3969" w:type="dxa"/>
          </w:tcPr>
          <w:p w:rsidR="00D52A83" w:rsidRPr="00F22BF4" w:rsidRDefault="00D52A83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Раннее выявление немедицинского потребления нарк. средств</w:t>
            </w:r>
          </w:p>
        </w:tc>
        <w:tc>
          <w:tcPr>
            <w:tcW w:w="2410" w:type="dxa"/>
          </w:tcPr>
          <w:p w:rsidR="00D52A83" w:rsidRDefault="00D52A83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D52A83" w:rsidRDefault="00D52A83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A21318" w:rsidRPr="00F22BF4" w:rsidTr="00374704">
        <w:tc>
          <w:tcPr>
            <w:tcW w:w="15134" w:type="dxa"/>
            <w:gridSpan w:val="5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2F47B0" w:rsidRDefault="00A21318" w:rsidP="002F47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7B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Психологическое просвещение 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педагогических совещаниях, собраниях кураторов и мастеров производственного обучения.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Информация о рекомендуемых способах педагогического воздействия на обучающихся по результатам диагностики</w:t>
            </w:r>
            <w:proofErr w:type="gramEnd"/>
          </w:p>
        </w:tc>
        <w:tc>
          <w:tcPr>
            <w:tcW w:w="2410" w:type="dxa"/>
          </w:tcPr>
          <w:p w:rsidR="002F47B0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просвещение педагогического коллектива «Сквернословие – это болезнь».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Психологическое просвещение родителей (выступление на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обрании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«Внимание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опасность: алкоголь, табак, наркотики, суицид, противоправные действия, экстремизм и терроризм» 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родителей как вести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если заметили у </w:t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признаки алкогольного и наркотического опьянения. Рекомендации 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«Посмотри на себя со стороны»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Помощь в изучении своих личностных качеств и построении бесконфликтных отношений с окружающими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просвещение педагогического коллектива «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кинесиология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Проведение лекций о проблеме употребления ПАВ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410" w:type="dxa"/>
          </w:tcPr>
          <w:p w:rsidR="00A21318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704" w:rsidRPr="00F22BF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Психологическое просвещение педагогического коллектива «Методы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предотвравщения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насилия в образовательном учреждении 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Психологическое просвещение родителей (выступление на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обрании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«Как наладить общение с ребенком».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по вопросам особенностей юношеского и подросткового возраста и построения позитивных взаимоотношений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просвещение студентов I курса психологический час по теме: «Как справиться с самим собой?».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Занятия направлены на повышение уровня социализации, снижения уровня тревоги и боязни выступать перед большим скоплением людей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просвещение педагогического коллектива «Сквернословие – это болезнь»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 недопустимости употребления в лексике ненормативной брани.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Проведение бесед с педагогическими работниками. Обратная связь в педагогической деятельности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профессиональной компетентности по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псхолого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-педагогическим вопросам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Проведение бесед с кураторами по проблемам взаимодействия с обучающимися «группы риска».</w:t>
            </w:r>
            <w:proofErr w:type="gramEnd"/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по вопросам особенностей подросткового возраста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A21318" w:rsidRPr="00F22BF4" w:rsidTr="00374704">
        <w:tc>
          <w:tcPr>
            <w:tcW w:w="15134" w:type="dxa"/>
            <w:gridSpan w:val="5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2F47B0" w:rsidRDefault="00A21318" w:rsidP="002F47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7B0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Психологическая профилактика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профилактика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студентов I курса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теме: «Прими того, кто рядом».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Успешная адаптация студентов в техникуме, сплочение группы и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командообразование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профилактика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аддиктивных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 поведения (кражи).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теме: "Живи своим трудом, а не чужим умом".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установки на безопасное поведение у студентов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A21318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F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профилактика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аддиктивных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 поведения (самовольных уходов из общежития) среди студентов I курса психологическое занятие по теме: "Жить в мире с собой и другими".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установки на безопасное поведение у студентов I курса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группового тренинга «Толерантность-путь к миру!». Разработка </w:t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Памяток для студентов и преподавателей по данной тематике.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Цель - сплотить студентов в коллективе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доп. образования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профилактика суицидальных намерений студентов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теме: «На что потратить жизнь».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установок на безопасное поведение и здоровый образ жизни.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борьбы со СПИД (1 декабря)</w:t>
            </w:r>
          </w:p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студентов I-III курсов по теме: «Что мы знаем о СПИД…»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по тематике недели.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здорового образа жизни.</w:t>
            </w:r>
          </w:p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агрессивных форм поведения среди студентов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теме: «</w:t>
            </w:r>
            <w:proofErr w:type="spellStart"/>
            <w:r w:rsidR="00F0306E" w:rsidRPr="00F22BF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"https://www.google.com/url?q=http://www.vashpsixolog.ru/preventive-work-of-a-psychologist-in-the-school/124-crime-prevention/2355-bulling-v-studencheskoj-zhizni-prichiny-vozmozhnosti-preodoleniya&amp;sa=D&amp;ust=1498489874991000&amp;usg=AFQjCNGYhZ6MFvWn8unm8ILo3fHK-Scb2g" </w:instrText>
            </w:r>
            <w:r w:rsidR="00F0306E" w:rsidRPr="00F22BF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в студенческой жизни: причины, возможности преодоления</w:t>
            </w:r>
            <w:r w:rsidR="00F0306E" w:rsidRPr="00F22BF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толерантных установок в межличностных взаимоотношениях между студентами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индивидуальной памятки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состоянии стресса»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Повышение уровня стрессоустойчивости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 экзаменационных стрессов  (в форме практикума) студентов I – III курсов.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помощь студентам в организации их работы по подготовке к экзаменам и успешной их сдачи.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профилактика употребления табачной продукции студентами I курса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теме: «Курение как угроза».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антитабачных установок и здорового образа жизни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профилактика употребления наркотической продукции студентами I курса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теме: «Секреты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манипуляции. Наркотики».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антинаркотической установки и основ здорового образа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213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разработка памяток по ознакомлению обучающихся со статьей 134 УК РФ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 употребления нецензурной лексики у студентов I курса психологическое занятие по теме: «Сквернословие – это болезнь».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установки на эффективное общение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 возникновения экстремистских и террористических тенденций у студентов I курса психологическое занятие по теме: «Экстремизм и терроризм – беда XXI века».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антиэкстремистских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антитеррористических установок у студентов I курса.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 употребления алкогольной продукции студентами I курса психологическое занятие по теме: «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Скрытая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 об алкоголе».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антиалкогольных установок. Нацеливание на безопасное поведение и основ здорового образа жизни.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A21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день отказа от  курения (31 мая)</w:t>
            </w:r>
          </w:p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на перерыве студентами видео: «Исцеляющий настрой от курения Н.Г.Сытина «Бросаем курить!”».</w:t>
            </w:r>
          </w:p>
          <w:p w:rsidR="00A21318" w:rsidRPr="00F22BF4" w:rsidRDefault="00A21318" w:rsidP="002F47B0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 курения «Секреты манипуляции - Табак» (просмотр видеофильма, интерактивная дискуссия) I курс.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антитабачных установок и основ здорового образа жизни у студентов, осознание его ценности и отказ от курения.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A21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 экзаменационных стрессов студентов.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помощь студентам в организации их работы по подготовке к экзаменам и успешной их сдачи.</w:t>
            </w: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A21318" w:rsidRPr="00F22BF4" w:rsidTr="00374704">
        <w:tc>
          <w:tcPr>
            <w:tcW w:w="15134" w:type="dxa"/>
            <w:gridSpan w:val="5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18" w:rsidRPr="002F47B0" w:rsidRDefault="00A21318" w:rsidP="002F47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7B0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 - методическая работа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tabs>
                <w:tab w:val="left" w:pos="64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tabs>
                <w:tab w:val="left" w:pos="64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индивидуальной памятки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состоянии стресса»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знаний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обучающихся и преподавателей на актуальные по времени темы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 учетом актуальных проблем обучающихся и педагогического коллектива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списков студентов входящих в «группу социального риска».</w:t>
            </w:r>
            <w:r w:rsidRPr="00F22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Оформление паспортов на обучающихся «группы риска», составление плана последующей коррекции.</w:t>
            </w:r>
            <w:proofErr w:type="gramEnd"/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списка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студентов «группы социального  риска».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Разработка тренинга «Психологическое благополучие педагога»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выгорания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психологических занятий и др. форм методической работы по психологическим аспектам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Методическая оснащенность занятий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Оформление базовой и текущей документации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Обработка результатов психодиагностического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исследования, составление заключений, психологических характеристик студентов.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Заключения, психологические </w:t>
            </w:r>
            <w:proofErr w:type="spellStart"/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харак-теристики</w:t>
            </w:r>
            <w:proofErr w:type="spellEnd"/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рекомендации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круглых столов, совещаний 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 Участие в конференциях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запрорсам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решении возникающих проблем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психолого-педагогической литературы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новых знаний в работе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деятельность по всем направлениям работы.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за год и план работы на следующий год</w:t>
            </w:r>
          </w:p>
        </w:tc>
        <w:tc>
          <w:tcPr>
            <w:tcW w:w="2410" w:type="dxa"/>
          </w:tcPr>
          <w:p w:rsidR="0037470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15134" w:type="dxa"/>
            <w:gridSpan w:val="5"/>
          </w:tcPr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7B0" w:rsidRPr="002F47B0" w:rsidRDefault="002F47B0" w:rsidP="002F47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7B0"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Коррекционно-развивающая работа</w:t>
            </w:r>
          </w:p>
          <w:p w:rsidR="002F47B0" w:rsidRPr="00F22BF4" w:rsidRDefault="002F47B0" w:rsidP="002F47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с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на темы: 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- общение;</w:t>
            </w:r>
          </w:p>
        </w:tc>
        <w:tc>
          <w:tcPr>
            <w:tcW w:w="1984" w:type="dxa"/>
          </w:tcPr>
          <w:p w:rsidR="00374704" w:rsidRDefault="00374704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навыков, выявление проблем у первокурсников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- игра «Будем знакомы» (выбирается один из вариантов тренинга в каждом месяце)</w:t>
            </w:r>
          </w:p>
        </w:tc>
        <w:tc>
          <w:tcPr>
            <w:tcW w:w="1984" w:type="dxa"/>
          </w:tcPr>
          <w:p w:rsidR="00374704" w:rsidRDefault="00374704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коллектива друг с другом, создание благоприятного психологического климата и выявление личностных качеств и навыков.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тренинга адаптивности студентов 1 курса «</w:t>
            </w:r>
            <w:r w:rsidRPr="00F22B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Доверяй, сотрудничай, помоги товарищу»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318" w:rsidRPr="00F22BF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Знакомство коллектива друг с другом, создание благоприятного </w:t>
            </w: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психологического климата и выявление личностных качеств и навыков.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318" w:rsidRPr="00F22BF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педагогическим коллективом техникума. Занятие с элементами тренинга «Психологическое благополучие педагога»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работоспособности, психологического состояния  сотрудников и решение личных проблем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и развивающих занятий с обучающимися «группы риска» по проблемам взаимоотношений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сверстниками, формирование мотивации учебной деятельности. Психологическая работа со студентами с повышенным уровнем тревожности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обучения и психологического состояния обучающихся, решение личных проблем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педагогическим коллективом техникума. Обучение навыкам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и релаксации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выгорания и формирование положительного эмоционального состояния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классных часов «Уроки доброты»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со студентами по  пониманию инвалидности и формированию толерантных установок.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832" w:rsidRDefault="008F0832" w:rsidP="002F47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психологического тренинга  «Профилактика компьютерной </w:t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2018</w:t>
            </w:r>
          </w:p>
        </w:tc>
        <w:tc>
          <w:tcPr>
            <w:tcW w:w="3969" w:type="dxa"/>
          </w:tcPr>
          <w:p w:rsidR="00A21318" w:rsidRPr="00712964" w:rsidRDefault="00A21318" w:rsidP="007129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22BF4">
              <w:rPr>
                <w:color w:val="000000"/>
                <w:sz w:val="28"/>
                <w:szCs w:val="28"/>
              </w:rPr>
              <w:t xml:space="preserve">Выработка личного алгоритма духовно-психологической </w:t>
            </w:r>
            <w:r w:rsidRPr="00F22BF4">
              <w:rPr>
                <w:color w:val="000000"/>
                <w:sz w:val="28"/>
                <w:szCs w:val="28"/>
              </w:rPr>
              <w:lastRenderedPageBreak/>
              <w:t>работы над собой для достижения личностной гармонии и цельности.</w:t>
            </w:r>
            <w:r w:rsidR="00712964">
              <w:rPr>
                <w:color w:val="000000"/>
                <w:sz w:val="28"/>
                <w:szCs w:val="28"/>
              </w:rPr>
              <w:t xml:space="preserve"> </w:t>
            </w:r>
            <w:r w:rsidRPr="00712964">
              <w:rPr>
                <w:color w:val="000000"/>
                <w:sz w:val="28"/>
                <w:szCs w:val="28"/>
              </w:rPr>
              <w:t>Постепенное четкое осознание всех своих слабостей, страхов, ошибок и пороков.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832" w:rsidRPr="008F0832" w:rsidRDefault="008F0832" w:rsidP="002F47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22BF4">
              <w:rPr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занятий и бесед с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, испытывающими трудности в общении, адаптации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поддержка в сложных ситуациях, помощь в решении конфликтов, профилактика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, испытывающими трудности в общении, адаптации.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студентов и оказание помощи в повышении личностной самооценки.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37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психологического тренинга  «День без табака»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22BF4">
              <w:rPr>
                <w:color w:val="000000"/>
                <w:sz w:val="28"/>
                <w:szCs w:val="28"/>
              </w:rPr>
              <w:t>Выработка личного алгоритма духовно-психологической работы над собой для достижения личностной гармонии и цельности.</w:t>
            </w:r>
          </w:p>
        </w:tc>
        <w:tc>
          <w:tcPr>
            <w:tcW w:w="2410" w:type="dxa"/>
          </w:tcPr>
          <w:p w:rsidR="008F0832" w:rsidRPr="008F0832" w:rsidRDefault="008F0832" w:rsidP="002F47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21318" w:rsidRPr="00F22BF4" w:rsidRDefault="00A21318" w:rsidP="002F47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22BF4">
              <w:rPr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2F47B0" w:rsidP="0037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Групповое занятие «Искусство жить среди людей. Развитие коммуникативных навыков, помощь в разрешении конфликтов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Установление доброжелательных отношений, коррекция личностных качеств обучающихся «группы риска»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374704" w:rsidP="0037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5995" w:type="dxa"/>
          </w:tcPr>
          <w:p w:rsidR="00A21318" w:rsidRPr="00F22BF4" w:rsidRDefault="00A21318" w:rsidP="003747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Консультирование кураторов групп, педагогов, воспитателей по различным вопросам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рекомендаций о способах педагогического </w:t>
            </w:r>
            <w:r w:rsidRPr="00F2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обучающихся по результатам диагностики</w:t>
            </w:r>
            <w:proofErr w:type="gramEnd"/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891F37" w:rsidRDefault="00891F37" w:rsidP="0037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374704" w:rsidP="0037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5995" w:type="dxa"/>
          </w:tcPr>
          <w:p w:rsidR="00891F37" w:rsidRDefault="00891F37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консультирование: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- для преподавателей;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- для обучающихся;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- для родителей и опекунов;</w:t>
            </w: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- для других сотрудников техникума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969" w:type="dxa"/>
          </w:tcPr>
          <w:p w:rsidR="00891F37" w:rsidRDefault="00891F37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личностных ресурсов и проблемных вопросов, психологическая поддержка в сложных ситуациях, профилактика </w:t>
            </w:r>
            <w:proofErr w:type="spell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410" w:type="dxa"/>
          </w:tcPr>
          <w:p w:rsidR="00891F37" w:rsidRDefault="00891F37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374704" w:rsidP="0037470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5.15.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час, приуроченный к Международному дню борьбы с наркоманией и незаконным оборотом наркотиков 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употребления табачной продукции, алкогольных напитков, наркотических средств и психотропных веще</w:t>
            </w:r>
            <w:proofErr w:type="gram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ср</w:t>
            </w:r>
            <w:proofErr w:type="gram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 студентов 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5.16.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коррекция и развитие студентов «группы суицидального риска».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</w:t>
            </w:r>
            <w:proofErr w:type="spellStart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аутоагрессивных</w:t>
            </w:r>
            <w:proofErr w:type="spellEnd"/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тенденций и факторов, формирующих суицидальные намерения, предупреждение серьезных попыток самоубийства.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47B0" w:rsidRPr="00F22BF4" w:rsidTr="00374704">
        <w:tc>
          <w:tcPr>
            <w:tcW w:w="776" w:type="dxa"/>
          </w:tcPr>
          <w:p w:rsidR="00A21318" w:rsidRPr="00F22BF4" w:rsidRDefault="00374704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</w:t>
            </w:r>
          </w:p>
        </w:tc>
        <w:tc>
          <w:tcPr>
            <w:tcW w:w="5995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</w:t>
            </w:r>
            <w:proofErr w:type="gramStart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2BF4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984" w:type="dxa"/>
          </w:tcPr>
          <w:p w:rsidR="00A21318" w:rsidRPr="00F22BF4" w:rsidRDefault="00A21318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21318" w:rsidRPr="00F22BF4" w:rsidRDefault="00A21318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правильных установок студентов входящих в данную группу.</w:t>
            </w:r>
          </w:p>
        </w:tc>
        <w:tc>
          <w:tcPr>
            <w:tcW w:w="2410" w:type="dxa"/>
          </w:tcPr>
          <w:p w:rsidR="008F0832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F22BF4" w:rsidRDefault="008F0832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91F37" w:rsidRPr="00F22BF4" w:rsidTr="00374704">
        <w:tc>
          <w:tcPr>
            <w:tcW w:w="776" w:type="dxa"/>
          </w:tcPr>
          <w:p w:rsidR="00891F37" w:rsidRDefault="00891F37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5995" w:type="dxa"/>
          </w:tcPr>
          <w:p w:rsidR="00891F37" w:rsidRPr="00F22BF4" w:rsidRDefault="00891F37" w:rsidP="00891F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работа в общежитии техникума</w:t>
            </w:r>
          </w:p>
        </w:tc>
        <w:tc>
          <w:tcPr>
            <w:tcW w:w="1984" w:type="dxa"/>
          </w:tcPr>
          <w:p w:rsidR="00891F37" w:rsidRPr="00F22BF4" w:rsidRDefault="00891F37" w:rsidP="002F4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969" w:type="dxa"/>
          </w:tcPr>
          <w:p w:rsidR="00891F37" w:rsidRPr="00F22BF4" w:rsidRDefault="00891F37" w:rsidP="002F47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1F37" w:rsidRDefault="004D19F6" w:rsidP="002F47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954"/>
        <w:gridCol w:w="1984"/>
        <w:gridCol w:w="3969"/>
        <w:gridCol w:w="2410"/>
      </w:tblGrid>
      <w:tr w:rsidR="00F22BF4" w:rsidRPr="000A193F" w:rsidTr="008F0832">
        <w:trPr>
          <w:trHeight w:val="20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832" w:rsidRPr="008F0832" w:rsidRDefault="008F0832" w:rsidP="008F0832">
            <w:pPr>
              <w:pStyle w:val="a6"/>
              <w:spacing w:after="0" w:line="2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F22BF4" w:rsidRPr="008F0832" w:rsidRDefault="00F22BF4" w:rsidP="008F0832">
            <w:pPr>
              <w:pStyle w:val="a6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8F083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Психологическое консультирование</w:t>
            </w:r>
          </w:p>
          <w:p w:rsidR="008F0832" w:rsidRPr="008F0832" w:rsidRDefault="008F0832" w:rsidP="008F0832">
            <w:pPr>
              <w:pStyle w:val="a6"/>
              <w:spacing w:after="0" w:line="20" w:lineRule="atLeast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  <w:tr w:rsidR="008F0832" w:rsidRPr="000A193F" w:rsidTr="008F0832">
        <w:trPr>
          <w:trHeight w:val="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8F0832" w:rsidP="008F083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F22BF4" w:rsidP="008F0832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консультирование к</w:t>
            </w:r>
            <w:r w:rsidR="008F0832"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ураторов</w:t>
            </w: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мастеров </w:t>
            </w:r>
            <w:proofErr w:type="gramStart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/о, воспитателей общежития по результатам мониторинга адаптации студентов I  курса к условиям обучения в техникуме.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8F0832" w:rsidP="008F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</w:t>
            </w:r>
            <w:proofErr w:type="gramStart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A21318" w:rsidP="008F0832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информацией о каждом ребенке, которая должна быть учтена в процессе обучения и воспитания</w:t>
            </w:r>
            <w:r w:rsidR="008F0832"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832" w:rsidRDefault="008F0832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F4" w:rsidRPr="008F0832" w:rsidRDefault="008F0832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F0832" w:rsidRPr="000A193F" w:rsidTr="008F0832">
        <w:trPr>
          <w:trHeight w:val="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8F0832" w:rsidP="00606A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F22BF4"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F22BF4" w:rsidP="008F0832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консультирование к</w:t>
            </w:r>
            <w:r w:rsidR="008F0832"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ураторов</w:t>
            </w: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мастеров </w:t>
            </w:r>
            <w:proofErr w:type="gramStart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/о, воспитателей общежития по результатам мониторинга адаптации студентов I  курса к условиям обучения в техникуме.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8F0832" w:rsidP="00606A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F4" w:rsidRPr="008F0832" w:rsidRDefault="00A21318" w:rsidP="008F0832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информацией о каждом ребенке, которая должна быть учтена в процессе обучения и воспитания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832" w:rsidRDefault="008F0832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F4" w:rsidRPr="008F0832" w:rsidRDefault="008F0832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F0832" w:rsidRPr="000A193F" w:rsidTr="008F0832">
        <w:trPr>
          <w:trHeight w:val="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18" w:rsidRPr="008F0832" w:rsidRDefault="008F0832" w:rsidP="00606A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A21318"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18" w:rsidRPr="008F0832" w:rsidRDefault="00A21318" w:rsidP="008F0832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и групповые консультации – к</w:t>
            </w:r>
            <w:r w:rsid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ураторов</w:t>
            </w: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мастеров </w:t>
            </w:r>
            <w:proofErr w:type="gramStart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/о,  студентов, родителей и лиц их заменяющих по их проблемам.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18" w:rsidRPr="008F0832" w:rsidRDefault="00A21318" w:rsidP="00606A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18" w:rsidRPr="008F0832" w:rsidRDefault="00A21318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конкретных проблем клиентов.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832" w:rsidRDefault="008F0832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8" w:rsidRPr="008F0832" w:rsidRDefault="008F0832" w:rsidP="00606A59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F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294663" w:rsidRDefault="00294663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BF4" w:rsidRDefault="00F22BF4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BF4" w:rsidRDefault="00F22BF4" w:rsidP="002946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BF4" w:rsidRDefault="008F0832" w:rsidP="008F0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8F0832" w:rsidRPr="00F22BF4" w:rsidRDefault="008F0832" w:rsidP="008F0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ТОГБПОУ «Мичуринский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Токарева</w:t>
      </w:r>
    </w:p>
    <w:sectPr w:rsidR="008F0832" w:rsidRPr="00F22BF4" w:rsidSect="001C13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B80"/>
    <w:multiLevelType w:val="multilevel"/>
    <w:tmpl w:val="128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A5870"/>
    <w:multiLevelType w:val="multilevel"/>
    <w:tmpl w:val="5BDA4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58F32BA1"/>
    <w:multiLevelType w:val="hybridMultilevel"/>
    <w:tmpl w:val="BBBC9F0E"/>
    <w:lvl w:ilvl="0" w:tplc="613249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6465493"/>
    <w:multiLevelType w:val="hybridMultilevel"/>
    <w:tmpl w:val="570A9F74"/>
    <w:lvl w:ilvl="0" w:tplc="E8664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6D64"/>
    <w:rsid w:val="00033382"/>
    <w:rsid w:val="00051947"/>
    <w:rsid w:val="000746B3"/>
    <w:rsid w:val="000A193F"/>
    <w:rsid w:val="000A6A3A"/>
    <w:rsid w:val="000A6D64"/>
    <w:rsid w:val="000C631B"/>
    <w:rsid w:val="000E2920"/>
    <w:rsid w:val="0010589C"/>
    <w:rsid w:val="001111D5"/>
    <w:rsid w:val="00113B83"/>
    <w:rsid w:val="001447F3"/>
    <w:rsid w:val="001C1347"/>
    <w:rsid w:val="001E4D19"/>
    <w:rsid w:val="00263AC5"/>
    <w:rsid w:val="00294663"/>
    <w:rsid w:val="002B7387"/>
    <w:rsid w:val="002E7CC2"/>
    <w:rsid w:val="002F47B0"/>
    <w:rsid w:val="00304C77"/>
    <w:rsid w:val="003327FD"/>
    <w:rsid w:val="00374704"/>
    <w:rsid w:val="0038793A"/>
    <w:rsid w:val="003B1EFD"/>
    <w:rsid w:val="003E0C9B"/>
    <w:rsid w:val="003E60EB"/>
    <w:rsid w:val="004569C6"/>
    <w:rsid w:val="0047186C"/>
    <w:rsid w:val="004B4FF2"/>
    <w:rsid w:val="004B5931"/>
    <w:rsid w:val="004C480F"/>
    <w:rsid w:val="004D19F6"/>
    <w:rsid w:val="00552ADB"/>
    <w:rsid w:val="005A223F"/>
    <w:rsid w:val="005A3EC2"/>
    <w:rsid w:val="005A4F35"/>
    <w:rsid w:val="00602270"/>
    <w:rsid w:val="00606A59"/>
    <w:rsid w:val="0065063B"/>
    <w:rsid w:val="006B2B7B"/>
    <w:rsid w:val="006B44C0"/>
    <w:rsid w:val="006C448C"/>
    <w:rsid w:val="006E3AA9"/>
    <w:rsid w:val="0070734D"/>
    <w:rsid w:val="0071061C"/>
    <w:rsid w:val="00711443"/>
    <w:rsid w:val="00712964"/>
    <w:rsid w:val="0074141D"/>
    <w:rsid w:val="0076570A"/>
    <w:rsid w:val="007915CF"/>
    <w:rsid w:val="007A5EBA"/>
    <w:rsid w:val="0080222E"/>
    <w:rsid w:val="0081632B"/>
    <w:rsid w:val="00860B4A"/>
    <w:rsid w:val="00873767"/>
    <w:rsid w:val="00891F37"/>
    <w:rsid w:val="008B367F"/>
    <w:rsid w:val="008D2396"/>
    <w:rsid w:val="008F0832"/>
    <w:rsid w:val="009139C7"/>
    <w:rsid w:val="00913D63"/>
    <w:rsid w:val="009279D6"/>
    <w:rsid w:val="009446BF"/>
    <w:rsid w:val="00A21318"/>
    <w:rsid w:val="00A4123A"/>
    <w:rsid w:val="00A60BDC"/>
    <w:rsid w:val="00A74BB6"/>
    <w:rsid w:val="00AF619B"/>
    <w:rsid w:val="00B41640"/>
    <w:rsid w:val="00B942CE"/>
    <w:rsid w:val="00BF3C30"/>
    <w:rsid w:val="00C00E13"/>
    <w:rsid w:val="00C230BD"/>
    <w:rsid w:val="00C54BD3"/>
    <w:rsid w:val="00C72915"/>
    <w:rsid w:val="00CA7C32"/>
    <w:rsid w:val="00CD61DD"/>
    <w:rsid w:val="00D04598"/>
    <w:rsid w:val="00D04F17"/>
    <w:rsid w:val="00D15440"/>
    <w:rsid w:val="00D20538"/>
    <w:rsid w:val="00D23F70"/>
    <w:rsid w:val="00D352AB"/>
    <w:rsid w:val="00D52A83"/>
    <w:rsid w:val="00DC68F5"/>
    <w:rsid w:val="00DD7A1A"/>
    <w:rsid w:val="00DE0FED"/>
    <w:rsid w:val="00E139FC"/>
    <w:rsid w:val="00E34326"/>
    <w:rsid w:val="00ED038F"/>
    <w:rsid w:val="00ED2CDF"/>
    <w:rsid w:val="00EE5392"/>
    <w:rsid w:val="00F0306E"/>
    <w:rsid w:val="00F22BF4"/>
    <w:rsid w:val="00F32CC3"/>
    <w:rsid w:val="00F81D5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7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294663"/>
    <w:pPr>
      <w:suppressAutoHyphens/>
    </w:pPr>
    <w:rPr>
      <w:rFonts w:ascii="Calibri" w:hAnsi="Calibri"/>
      <w:color w:val="00000A"/>
      <w:lang w:eastAsia="en-US"/>
    </w:rPr>
  </w:style>
  <w:style w:type="table" w:styleId="a4">
    <w:name w:val="Table Grid"/>
    <w:basedOn w:val="a1"/>
    <w:uiPriority w:val="59"/>
    <w:rsid w:val="0029466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E7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C4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C7C-C781-43F6-8302-4B85D9B8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7</cp:revision>
  <cp:lastPrinted>2018-10-11T07:16:00Z</cp:lastPrinted>
  <dcterms:created xsi:type="dcterms:W3CDTF">2018-09-04T06:05:00Z</dcterms:created>
  <dcterms:modified xsi:type="dcterms:W3CDTF">2019-03-26T05:34:00Z</dcterms:modified>
</cp:coreProperties>
</file>