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748032"/>
        <w:docPartObj>
          <w:docPartGallery w:val="Cover Pages"/>
          <w:docPartUnique/>
        </w:docPartObj>
      </w:sdtPr>
      <w:sdtEndPr>
        <w:rPr>
          <w:rStyle w:val="s1"/>
        </w:rPr>
      </w:sdtEndPr>
      <w:sdtContent>
        <w:p w:rsidR="00905729" w:rsidRDefault="003525C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margin">
                      <wp:posOffset>-65405</wp:posOffset>
                    </wp:positionV>
                    <wp:extent cx="7545705" cy="9399905"/>
                    <wp:effectExtent l="0" t="0" r="7620" b="3810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45705" cy="9399905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5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5729" w:rsidRDefault="00905729" w:rsidP="006F29D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color w:val="808080" w:themeColor="text1" w:themeTint="7F"/>
                                      <w:sz w:val="24"/>
                                      <w:szCs w:val="24"/>
                                    </w:rPr>
                                  </w:pPr>
                                  <w:r w:rsidRPr="00905729">
                                    <w:rPr>
                                      <w:rFonts w:ascii="Times New Roman" w:hAnsi="Times New Roman" w:cs="Times New Roman"/>
                                      <w:bCs/>
                                      <w:color w:val="808080" w:themeColor="text1" w:themeTint="7F"/>
                                      <w:sz w:val="24"/>
                                      <w:szCs w:val="24"/>
                                    </w:rPr>
                                    <w:t>Тамбовское областное государственное бюджетное образовательное учреждение среднего профессионального образования</w:t>
                                  </w:r>
                                </w:p>
                                <w:p w:rsidR="00905729" w:rsidRPr="00905729" w:rsidRDefault="00905729" w:rsidP="006F29D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color w:val="808080" w:themeColor="text1" w:themeTint="7F"/>
                                      <w:sz w:val="24"/>
                                      <w:szCs w:val="24"/>
                                    </w:rPr>
                                  </w:pPr>
                                  <w:r w:rsidRPr="00905729">
                                    <w:rPr>
                                      <w:rFonts w:ascii="Times New Roman" w:hAnsi="Times New Roman" w:cs="Times New Roman"/>
                                      <w:bCs/>
                                      <w:color w:val="808080" w:themeColor="text1" w:themeTint="7F"/>
                                      <w:sz w:val="24"/>
                                      <w:szCs w:val="24"/>
                                    </w:rPr>
                                    <w:t>«Мичуринский аграрный техникум»</w:t>
                                  </w:r>
                                </w:p>
                                <w:p w:rsidR="00905729" w:rsidRPr="00905729" w:rsidRDefault="00905729" w:rsidP="006F29DB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color w:val="808080" w:themeColor="text1" w:themeTint="7F"/>
                                      <w:sz w:val="24"/>
                                      <w:szCs w:val="24"/>
                                    </w:rPr>
                                  </w:pPr>
                                  <w:r w:rsidRPr="00905729">
                                    <w:rPr>
                                      <w:rFonts w:ascii="Times New Roman" w:hAnsi="Times New Roman" w:cs="Times New Roman"/>
                                      <w:bCs/>
                                      <w:color w:val="808080" w:themeColor="text1" w:themeTint="7F"/>
                                      <w:sz w:val="24"/>
                                      <w:szCs w:val="24"/>
                                    </w:rPr>
                                    <w:t>ТОГБ</w:t>
                                  </w:r>
                                  <w:r w:rsidR="008E4513">
                                    <w:rPr>
                                      <w:rFonts w:ascii="Times New Roman" w:hAnsi="Times New Roman" w:cs="Times New Roman"/>
                                      <w:bCs/>
                                      <w:color w:val="808080" w:themeColor="text1" w:themeTint="7F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="006F29DB">
                                    <w:rPr>
                                      <w:rFonts w:ascii="Times New Roman" w:hAnsi="Times New Roman" w:cs="Times New Roman"/>
                                      <w:bCs/>
                                      <w:color w:val="808080" w:themeColor="text1" w:themeTint="7F"/>
                                      <w:sz w:val="24"/>
                                      <w:szCs w:val="24"/>
                                    </w:rPr>
                                    <w:t xml:space="preserve">ОУ </w:t>
                                  </w:r>
                                  <w:bookmarkStart w:id="0" w:name="_GoBack"/>
                                  <w:bookmarkEnd w:id="0"/>
                                  <w:r w:rsidRPr="00905729">
                                    <w:rPr>
                                      <w:rFonts w:ascii="Times New Roman" w:hAnsi="Times New Roman" w:cs="Times New Roman"/>
                                      <w:bCs/>
                                      <w:color w:val="808080" w:themeColor="text1" w:themeTint="7F"/>
                                      <w:sz w:val="24"/>
                                      <w:szCs w:val="24"/>
                                    </w:rPr>
                                    <w:t xml:space="preserve"> «Мичуринский аграрный техникум»</w:t>
                                  </w:r>
                                </w:p>
                                <w:p w:rsidR="00905729" w:rsidRDefault="00905729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5729" w:rsidRDefault="009057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alias w:val="Заголовок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05729" w:rsidRPr="006867CA" w:rsidRDefault="00905729" w:rsidP="006867CA">
                                      <w:pPr>
                                        <w:pStyle w:val="a9"/>
                                        <w:pBdr>
                                          <w:bottom w:val="single" w:sz="8" w:space="31" w:color="4F81BD" w:themeColor="accent1"/>
                                        </w:pBdr>
                                        <w:rPr>
                                          <w:b/>
                                          <w:sz w:val="56"/>
                                          <w:szCs w:val="56"/>
                                        </w:rPr>
                                      </w:pPr>
                                      <w:r w:rsidRPr="006867CA">
                                        <w:rPr>
                                          <w:b/>
                                          <w:sz w:val="56"/>
                                          <w:szCs w:val="56"/>
                                        </w:rPr>
                                        <w:t>Служба медиации (примирения)  в ТОГБ</w:t>
                                      </w:r>
                                      <w:r w:rsidR="008E4513">
                                        <w:rPr>
                                          <w:b/>
                                          <w:sz w:val="56"/>
                                          <w:szCs w:val="56"/>
                                        </w:rPr>
                                        <w:t xml:space="preserve">ПОУ </w:t>
                                      </w:r>
                                      <w:r w:rsidRPr="006867CA">
                                        <w:rPr>
                                          <w:b/>
                                          <w:sz w:val="56"/>
                                          <w:szCs w:val="56"/>
                                        </w:rPr>
                                        <w:t xml:space="preserve"> «Мичуринский аграрный техникум»</w:t>
                                      </w:r>
                                    </w:p>
                                  </w:sdtContent>
                                </w:sdt>
                                <w:p w:rsidR="00905729" w:rsidRDefault="00905729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905729" w:rsidRPr="00905729" w:rsidRDefault="00905729">
                                  <w:pPr>
                                    <w:rPr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-5.15pt;width:594.15pt;height:740.15pt;z-index:251660288;mso-width-percent:1000;mso-position-horizontal-relative:page;mso-position-vertical-relative:margin;mso-width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" o:allowincell="f">
    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vbsMA&#10;AADaAAAADwAAAGRycy9kb3ducmV2LnhtbESPT2vCQBTE74LfYXlCb7qxUKnRVYLQ1t5M/APeHtln&#10;Es2+Ddk1pt++Wyh4HGbmN8xy3ZtadNS6yrKC6SQCQZxbXXGh4LD/GL+DcB5ZY22ZFPyQg/VqOFhi&#10;rO2DU+oyX4gAYRejgtL7JpbS5SUZdBPbEAfvYluDPsi2kLrFR4CbWr5G0UwarDgslNjQpqT8lt2N&#10;gjTqj7vZ55e+nnLXzZPdOUuTb6VeRn2yAOGp98/wf3urFbz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vbsMAAADaAAAADwAAAAAAAAAAAAAAAACYAgAAZHJzL2Rv&#10;d25yZXYueG1sUEsFBgAAAAAEAAQA9QAAAIgDAAAAAA=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BVsQA&#10;AADaAAAADwAAAGRycy9kb3ducmV2LnhtbESPT2vCQBTE70K/w/IK3nRTpVLSbEIRheCptULp7ZF9&#10;+VOzb0N2TWI/fbcgeBxm5jdMkk2mFQP1rrGs4GkZgSAurG64UnD63C9eQDiPrLG1TAqu5CBLH2YJ&#10;xtqO/EHD0VciQNjFqKD2vouldEVNBt3SdsTBK21v0AfZV1L3OAa4aeUqijbSYMNhocaOtjUV5+PF&#10;KPj5XiNPbntY737fR7w8n/Ly66zU/HF6ewXhafL38K2dawUb+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gVbEAAAA2gAAAA8AAAAAAAAAAAAAAAAAmAIAAGRycy9k&#10;b3ducmV2LnhtbFBLBQYAAAAABAAEAPUAAACJAwAAAAA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n4sMA&#10;AADaAAAADwAAAGRycy9kb3ducmV2LnhtbESPQWvCQBSE70L/w/IKvekmVq2kWUUKhV6Nkl6f2Wey&#10;NPs2zW5j6q93CwWPw8x8w+Tb0bZioN4bxwrSWQKCuHLacK3geHifrkH4gKyxdUwKfsnDdvMwyTHT&#10;7sJ7GopQiwhhn6GCJoQuk9JXDVn0M9cRR+/seoshyr6WusdLhNtWzpNkJS0ajgsNdvTWUPVV/FgF&#10;tHu+fi+Lz9MpNWVZdce5WQxWqafHcfcKItAY7uH/9odW8AJ/V+IN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Vn4sMAAADaAAAADwAAAAAAAAAAAAAAAACYAgAAZHJzL2Rv&#10;d25yZXYueG1sUEsFBgAAAAAEAAQA9QAAAIgDAAAAAA=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LuMEA&#10;AADaAAAADwAAAGRycy9kb3ducmV2LnhtbERPz0/CMBS+k/A/NI/EG3RAQsikWwSC4BE00eNzfW7T&#10;9XW0hU3/ensg4fjl+73Ke9OIKzlfW1YwnSQgiAuray4VvL3uxksQPiBrbCyTgl/ykGfDwQpTbTs+&#10;0vUUShFD2KeooAqhTaX0RUUG/cS2xJH7ss5giNCVUjvsYrhp5CxJFtJgzbGhwpY2FRU/p4tR8LL9&#10;3PP8b/q8/j6X663r7Pu8+VDqYdQ/PYII1Ie7+OY+aAVxa7wSb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5y7jBAAAA2gAAAA8AAAAAAAAAAAAAAAAAmAIAAGRycy9kb3du&#10;cmV2LnhtbFBLBQYAAAAABAAEAPUAAACGAwAAAAA=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GLMIA&#10;AADaAAAADwAAAGRycy9kb3ducmV2LnhtbESPQYvCMBSE78L+h/AWvIhN14Not1FEtuDiySp4fTRv&#10;22DzUpqo9d9vBMHjMDPfMPl6sK24Ue+NYwVfSQqCuHLacK3gdCymCxA+IGtsHZOCB3lYrz5GOWba&#10;3flAtzLUIkLYZ6igCaHLpPRVQxZ94jri6P253mKIsq+l7vEe4baVszSdS4uG40KDHW0bqi7l1SoY&#10;TGjL3+WsMO48+Tmei8l2/7gqNf4cNt8gAg3hHX61d1rBEp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7sYswgAAANoAAAAPAAAAAAAAAAAAAAAAAJgCAABkcnMvZG93&#10;bnJldi54bWxQSwUGAAAAAAQABAD1AAAAhwMAAAAA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IFMMA&#10;AADbAAAADwAAAGRycy9kb3ducmV2LnhtbESPT4vCQAzF7wt+hyGCt3XqCot0HUUWRU+Cf8Br6MS2&#10;tJOpnVmt/fSbg+At4b2898t82bla3akNpWcDk3ECijjztuTcwPm0+ZyBChHZYu2ZDDwpwHIx+Jhj&#10;av2DD3Q/xlxJCIcUDRQxNqnWISvIYRj7hli0q28dRlnbXNsWHxLuav2VJN/aYcnSUGBDvwVl1fHP&#10;Gegvfn/VTd9PL/2mWt9u1eqwPRszGnarH1CRuvg2v65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IIFMMAAADbAAAADwAAAAAAAAAAAAAAAACYAgAAZHJzL2Rv&#10;d25yZXYueG1sUEsFBgAAAAAEAAQA9QAAAIgDAAAAAA==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fm8AA&#10;AADbAAAADwAAAGRycy9kb3ducmV2LnhtbERPTYvCMBC9L/gfwgheRFNdVtyuUVQQFjxZBa9DM9uW&#10;bSYlSWv990YQvM3jfc5q05tadOR8ZVnBbJqAIM6trrhQcDkfJksQPiBrrC2Tgjt52KwHHytMtb3x&#10;ibosFCKGsE9RQRlCk0rp85IM+qltiCP3Z53BEKErpHZ4i+GmlvMkWUiDFceGEhval5T/Z61RkH1j&#10;334l2y7b0aUdX8fH+fHTKTUa9tsfEIH68Ba/3L86zp/B8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Ufm8AAAADbAAAADwAAAAAAAAAAAAAAAACYAgAAZHJzL2Rvd25y&#10;ZXYueG1sUEsFBgAAAAAEAAQA9QAAAIUDAAAAAA=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JkcEA&#10;AADbAAAADwAAAGRycy9kb3ducmV2LnhtbERPS4vCMBC+C/6HMII3TS3iutUosqB4kvWx4HFoxrbY&#10;TLpNrNVfvxEWvM3H95z5sjWlaKh2hWUFo2EEgji1uuBMwem4HkxBOI+ssbRMCh7kYLnoduaYaHvn&#10;PTUHn4kQwi5BBbn3VSKlS3My6Ia2Ig7cxdYGfYB1JnWN9xBuShlH0UQaLDg05FjRV07p9XAzCppy&#10;d2ono/jze/N7fl5o+vMx5rVS/V67moHw1Pq3+N+91WF+D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8yZHBAAAA2wAAAA8AAAAAAAAAAAAAAAAAmAIAAGRycy9kb3du&#10;cmV2LnhtbFBLBQYAAAAABAAEAPUAAACGAwAAAAA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zg78A&#10;AADbAAAADwAAAGRycy9kb3ducmV2LnhtbERPzYrCMBC+C/sOYQQvoqlbWWo1iiwsePCi7gMMzZgU&#10;m0lpsrX79kYQvM3H9zub3eAa0VMXas8KFvMMBHHldc1Gwe/lZ1aACBFZY+OZFPxTgN32Y7TBUvs7&#10;n6g/RyNSCIcSFdgY21LKUFlyGOa+JU7c1XcOY4KdkbrDewp3jfzMsi/psObUYLGlb0vV7fznFBQo&#10;pzlfh/5WnNAd85Wx7dIoNRkP+zWISEN8i1/ug07zc3j+kg6Q2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8/ODvwAAANsAAAAPAAAAAAAAAAAAAAAAAJgCAABkcnMvZG93bnJl&#10;di54bWxQSwUGAAAAAAQABAD1AAAAhAMAAAAA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    <v:textbox style="mso-fit-shape-to-text:t">
                        <w:txbxContent>
                          <w:p w:rsidR="00905729" w:rsidRDefault="00905729" w:rsidP="006F29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 w:rsidRPr="00905729">
                              <w:rPr>
                                <w:rFonts w:ascii="Times New Roman" w:hAnsi="Times New Roman" w:cs="Times New Roman"/>
                                <w:bCs/>
                                <w:color w:val="808080" w:themeColor="text1" w:themeTint="7F"/>
                                <w:sz w:val="24"/>
                                <w:szCs w:val="24"/>
                              </w:rPr>
                              <w:t>Тамбовское областное государственное бюджетное образовательное учреждение среднего профессионального образования</w:t>
                            </w:r>
                          </w:p>
                          <w:p w:rsidR="00905729" w:rsidRPr="00905729" w:rsidRDefault="00905729" w:rsidP="006F29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 w:rsidRPr="00905729">
                              <w:rPr>
                                <w:rFonts w:ascii="Times New Roman" w:hAnsi="Times New Roman" w:cs="Times New Roman"/>
                                <w:bCs/>
                                <w:color w:val="808080" w:themeColor="text1" w:themeTint="7F"/>
                                <w:sz w:val="24"/>
                                <w:szCs w:val="24"/>
                              </w:rPr>
                              <w:t>«Мичуринский аграрный техникум»</w:t>
                            </w:r>
                          </w:p>
                          <w:p w:rsidR="00905729" w:rsidRPr="00905729" w:rsidRDefault="00905729" w:rsidP="006F29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 w:rsidRPr="00905729">
                              <w:rPr>
                                <w:rFonts w:ascii="Times New Roman" w:hAnsi="Times New Roman" w:cs="Times New Roman"/>
                                <w:bCs/>
                                <w:color w:val="808080" w:themeColor="text1" w:themeTint="7F"/>
                                <w:sz w:val="24"/>
                                <w:szCs w:val="24"/>
                              </w:rPr>
                              <w:t>ТОГБ</w:t>
                            </w:r>
                            <w:r w:rsidR="008E4513">
                              <w:rPr>
                                <w:rFonts w:ascii="Times New Roman" w:hAnsi="Times New Roman" w:cs="Times New Roman"/>
                                <w:bCs/>
                                <w:color w:val="808080" w:themeColor="text1" w:themeTint="7F"/>
                                <w:sz w:val="24"/>
                                <w:szCs w:val="24"/>
                              </w:rPr>
                              <w:t>П</w:t>
                            </w:r>
                            <w:r w:rsidR="006F29DB">
                              <w:rPr>
                                <w:rFonts w:ascii="Times New Roman" w:hAnsi="Times New Roman" w:cs="Times New Roman"/>
                                <w:b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ОУ </w:t>
                            </w:r>
                            <w:bookmarkStart w:id="1" w:name="_GoBack"/>
                            <w:bookmarkEnd w:id="1"/>
                            <w:r w:rsidRPr="00905729">
                              <w:rPr>
                                <w:rFonts w:ascii="Times New Roman" w:hAnsi="Times New Roman" w:cs="Times New Roman"/>
                                <w:bCs/>
                                <w:color w:val="808080" w:themeColor="text1" w:themeTint="7F"/>
                                <w:sz w:val="24"/>
                                <w:szCs w:val="24"/>
                              </w:rPr>
                              <w:t xml:space="preserve"> «Мичуринский аграрный техникум»</w:t>
                            </w:r>
                          </w:p>
                          <w:p w:rsidR="00905729" w:rsidRDefault="00905729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6494;top:11160;width:4998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aEcIA&#10;AADbAAAADwAAAGRycy9kb3ducmV2LnhtbERPzWrCQBC+C77DMoIX0Y1SraauItpC9NboA4zZMUnN&#10;zobsqunbdwuCt/n4fme5bk0l7tS40rKC8SgCQZxZXXKu4HT8Gs5BOI+ssbJMCn7JwXrV7Swx1vbB&#10;33RPfS5CCLsYFRTe17GULivIoBvZmjhwF9sY9AE2udQNPkK4qeQkimbSYMmhocCatgVl1/RmFOwP&#10;b4fTNpE/10W5GyTvaSTPs0+l+r128wHCU+tf4qc70WH+FP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5oRwgAAANsAAAAPAAAAAAAAAAAAAAAAAJgCAABkcnMvZG93&#10;bnJldi54bWxQSwUGAAAAAAQABAD1AAAAhwMAAAAA&#10;" filled="f" stroked="f">
                      <v:textbox style="mso-fit-shape-to-text:t">
                        <w:txbxContent>
                          <w:p w:rsidR="00905729" w:rsidRDefault="00905729"/>
                        </w:txbxContent>
                      </v:textbox>
                    </v:rect>
                    <v:rect id="Rectangle 1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2psAA&#10;AADbAAAADwAAAGRycy9kb3ducmV2LnhtbERP24rCMBB9F/yHMIJvmqpQlmoUUUSFXcHLB4zN2Bab&#10;SUmi1r83Cwv7NodzndmiNbV4kvOVZQWjYQKCOLe64kLB5bwZfIHwAVljbZkUvMnDYt7tzDDT9sVH&#10;ep5CIWII+wwVlCE0mZQ+L8mgH9qGOHI36wyGCF0htcNXDDe1HCdJKg1WHBtKbGhVUn4/PYyCyffh&#10;4H7W902arC97tq5dba9Hpfq9djkFEagN/+I/907H+Sn8/h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K2psAAAADbAAAADwAAAAAAAAAAAAAAAACYAgAAZHJzL2Rvd25y&#10;ZXYueG1sUEsFBgAAAAAEAAQA9QAAAIUDAAAAAA=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sz w:val="56"/>
                                <w:szCs w:val="56"/>
                              </w:rPr>
                              <w:alias w:val="Заголовок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905729" w:rsidRPr="006867CA" w:rsidRDefault="00905729" w:rsidP="006867CA">
                                <w:pPr>
                                  <w:pStyle w:val="a9"/>
                                  <w:pBdr>
                                    <w:bottom w:val="single" w:sz="8" w:space="31" w:color="4F81BD" w:themeColor="accent1"/>
                                  </w:pBdr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 w:rsidRPr="006867CA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Служба медиации (примирения)  в ТОГБ</w:t>
                                </w:r>
                                <w:r w:rsidR="008E4513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 xml:space="preserve">ПОУ </w:t>
                                </w:r>
                                <w:r w:rsidRPr="006867CA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 xml:space="preserve"> «Мичуринский аграрный техникум»</w:t>
                                </w:r>
                              </w:p>
                            </w:sdtContent>
                          </w:sdt>
                          <w:p w:rsidR="00905729" w:rsidRDefault="00905729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905729" w:rsidRPr="00905729" w:rsidRDefault="00905729">
                            <w:pPr>
                              <w:rPr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905729" w:rsidRDefault="00905729"/>
        <w:p w:rsidR="00905729" w:rsidRDefault="00905729">
          <w:pPr>
            <w:rPr>
              <w:rStyle w:val="s1"/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Style w:val="s1"/>
            </w:rPr>
            <w:br w:type="page"/>
          </w:r>
        </w:p>
      </w:sdtContent>
    </w:sdt>
    <w:p w:rsidR="00294E3E" w:rsidRDefault="00294E3E" w:rsidP="00FB32CF">
      <w:pPr>
        <w:pStyle w:val="p2"/>
        <w:spacing w:before="0" w:beforeAutospacing="0" w:after="0" w:afterAutospacing="0"/>
        <w:jc w:val="center"/>
      </w:pPr>
      <w:r>
        <w:rPr>
          <w:rStyle w:val="s1"/>
        </w:rPr>
        <w:lastRenderedPageBreak/>
        <w:t>Положение</w:t>
      </w:r>
    </w:p>
    <w:p w:rsidR="00294E3E" w:rsidRPr="00FB32CF" w:rsidRDefault="00294E3E" w:rsidP="00FB32CF">
      <w:pPr>
        <w:pStyle w:val="p2"/>
        <w:spacing w:before="0" w:beforeAutospacing="0" w:after="0" w:afterAutospacing="0"/>
        <w:jc w:val="center"/>
      </w:pPr>
      <w:r>
        <w:rPr>
          <w:rStyle w:val="s1"/>
        </w:rPr>
        <w:t xml:space="preserve">о службе медиации (примирения) </w:t>
      </w:r>
      <w:r w:rsidR="00FB32CF">
        <w:rPr>
          <w:rStyle w:val="s1"/>
        </w:rPr>
        <w:t>ТОГБ</w:t>
      </w:r>
      <w:r w:rsidR="00CC4B15">
        <w:rPr>
          <w:rStyle w:val="s1"/>
        </w:rPr>
        <w:t>П</w:t>
      </w:r>
      <w:r w:rsidR="00FB32CF">
        <w:rPr>
          <w:rStyle w:val="s1"/>
        </w:rPr>
        <w:t>ОУ «Мичуринский аграрный техникум»</w:t>
      </w:r>
    </w:p>
    <w:p w:rsidR="00FB32CF" w:rsidRDefault="00FB32CF" w:rsidP="00FB32CF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294E3E" w:rsidRDefault="00294E3E" w:rsidP="00FB32CF">
      <w:pPr>
        <w:pStyle w:val="p2"/>
        <w:spacing w:before="0" w:beforeAutospacing="0" w:after="0" w:afterAutospacing="0"/>
        <w:jc w:val="center"/>
      </w:pPr>
      <w:r>
        <w:rPr>
          <w:rStyle w:val="s1"/>
        </w:rPr>
        <w:t>1. ОБЩИЕ ПОЛОЖЕНИЯ</w:t>
      </w:r>
    </w:p>
    <w:p w:rsidR="00294E3E" w:rsidRDefault="00294E3E" w:rsidP="00FB32CF">
      <w:pPr>
        <w:pStyle w:val="p4"/>
        <w:spacing w:before="0" w:beforeAutospacing="0" w:after="0" w:afterAutospacing="0"/>
        <w:jc w:val="both"/>
      </w:pPr>
      <w:r>
        <w:t xml:space="preserve">1.1. Служба медиации (примирения) </w:t>
      </w:r>
      <w:r w:rsidR="00FB32CF">
        <w:rPr>
          <w:rStyle w:val="s1"/>
        </w:rPr>
        <w:t>ТОГБ</w:t>
      </w:r>
      <w:r w:rsidR="00CC4B15">
        <w:rPr>
          <w:rStyle w:val="s1"/>
        </w:rPr>
        <w:t>П</w:t>
      </w:r>
      <w:r w:rsidR="00FB32CF">
        <w:rPr>
          <w:rStyle w:val="s1"/>
        </w:rPr>
        <w:t>ОУ «Мичуринский аграрный техникум»</w:t>
      </w:r>
      <w:r w:rsidR="00FB32CF">
        <w:t xml:space="preserve"> </w:t>
      </w:r>
      <w:r>
        <w:t>(далее – Служба) является социальной службой, действующей в техникуме на основе добровольческих усилий обучающихся.</w:t>
      </w:r>
    </w:p>
    <w:p w:rsidR="00294E3E" w:rsidRDefault="00294E3E" w:rsidP="00FB32CF">
      <w:pPr>
        <w:pStyle w:val="p4"/>
        <w:spacing w:before="0" w:beforeAutospacing="0" w:after="0" w:afterAutospacing="0"/>
        <w:jc w:val="both"/>
      </w:pPr>
      <w:r>
        <w:t>1.2. Миссия службы примирения — развить и закрепить как культурную традицию способность людей к взаимопониманию.</w:t>
      </w:r>
    </w:p>
    <w:p w:rsidR="00294E3E" w:rsidRDefault="00294E3E" w:rsidP="00FB32CF">
      <w:pPr>
        <w:pStyle w:val="p4"/>
        <w:spacing w:before="0" w:beforeAutospacing="0" w:after="0" w:afterAutospacing="0"/>
        <w:jc w:val="both"/>
      </w:pPr>
      <w:r>
        <w:t>1.3. Служба является исполнительным органом самоуправления техникума.</w:t>
      </w:r>
    </w:p>
    <w:p w:rsidR="00294E3E" w:rsidRDefault="00294E3E" w:rsidP="00FB32CF">
      <w:pPr>
        <w:pStyle w:val="p4"/>
        <w:spacing w:before="0" w:beforeAutospacing="0" w:after="0" w:afterAutospacing="0"/>
        <w:jc w:val="both"/>
      </w:pPr>
      <w:r>
        <w:t>1.4. Служба примирения работает на основании действующего законодательства РФ,</w:t>
      </w:r>
    </w:p>
    <w:p w:rsidR="00294E3E" w:rsidRDefault="009567C9" w:rsidP="00FB32CF">
      <w:pPr>
        <w:pStyle w:val="p4"/>
        <w:spacing w:before="0" w:beforeAutospacing="0" w:after="0" w:afterAutospacing="0"/>
        <w:jc w:val="both"/>
      </w:pPr>
      <w:r>
        <w:t>Устава ТОГБ</w:t>
      </w:r>
      <w:r w:rsidR="00CC4B15">
        <w:t>П</w:t>
      </w:r>
      <w:r>
        <w:t>ОУ «Мичуринский аграрный техникум»</w:t>
      </w:r>
      <w:r w:rsidR="00294E3E">
        <w:t>, настоящего положения.</w:t>
      </w:r>
    </w:p>
    <w:p w:rsidR="00294E3E" w:rsidRDefault="00294E3E" w:rsidP="00FB32CF">
      <w:pPr>
        <w:pStyle w:val="p4"/>
        <w:spacing w:before="0" w:beforeAutospacing="0" w:after="0" w:afterAutospacing="0"/>
        <w:jc w:val="both"/>
      </w:pPr>
      <w:r>
        <w:t>1.5. Служба на добровольной основе объединяет обучающихся-волонтеров,</w:t>
      </w:r>
    </w:p>
    <w:p w:rsidR="00294E3E" w:rsidRDefault="00294E3E" w:rsidP="00FB32CF">
      <w:pPr>
        <w:pStyle w:val="p4"/>
        <w:spacing w:before="0" w:beforeAutospacing="0" w:after="0" w:afterAutospacing="0"/>
        <w:jc w:val="both"/>
      </w:pPr>
      <w:r>
        <w:t>педагогических работников.</w:t>
      </w:r>
    </w:p>
    <w:p w:rsidR="00EC0AF1" w:rsidRDefault="00EC0AF1" w:rsidP="00FB32CF">
      <w:pPr>
        <w:pStyle w:val="p2"/>
        <w:spacing w:before="0" w:beforeAutospacing="0" w:after="0" w:afterAutospacing="0"/>
        <w:rPr>
          <w:rStyle w:val="s1"/>
        </w:rPr>
      </w:pPr>
    </w:p>
    <w:p w:rsidR="00EC0AF1" w:rsidRDefault="00294E3E" w:rsidP="00EC0AF1">
      <w:pPr>
        <w:pStyle w:val="p2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2. ЦЕЛИ И ЗАДАЧИ СЛУЖБЫ ПРИМИРЕНИЯ</w:t>
      </w:r>
    </w:p>
    <w:p w:rsidR="00294E3E" w:rsidRDefault="00294E3E" w:rsidP="00EC0AF1">
      <w:pPr>
        <w:pStyle w:val="p2"/>
        <w:spacing w:before="0" w:beforeAutospacing="0" w:after="0" w:afterAutospacing="0"/>
        <w:jc w:val="both"/>
      </w:pPr>
      <w:r>
        <w:t>2.1. Целью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правосудия; распространение среди обучающихся, родителей (законных представителей) и педагогических работников цивилизованных форм разрешения конфликтов; помощь в разрешении конфликтных и криминальных ситуаций на основе принципов восстановительной медиации; снижение количества административного реагирования на правонарушения.</w:t>
      </w:r>
    </w:p>
    <w:p w:rsidR="00294E3E" w:rsidRDefault="00294E3E" w:rsidP="00294E3E">
      <w:pPr>
        <w:pStyle w:val="p4"/>
      </w:pPr>
      <w:r>
        <w:t>2.2. Задачами Службы являются:</w:t>
      </w:r>
    </w:p>
    <w:p w:rsidR="00294E3E" w:rsidRDefault="00294E3E" w:rsidP="00EC0AF1">
      <w:pPr>
        <w:pStyle w:val="p4"/>
        <w:jc w:val="both"/>
      </w:pPr>
      <w:r>
        <w:t>2.2.1. Проведение примирительных программ для участников внутренних конфликтов в техникуме и ситуаций криминального характера.</w:t>
      </w:r>
    </w:p>
    <w:p w:rsidR="00294E3E" w:rsidRDefault="00294E3E" w:rsidP="00EC0AF1">
      <w:pPr>
        <w:pStyle w:val="p4"/>
        <w:jc w:val="both"/>
      </w:pPr>
      <w:r>
        <w:t>2.2.2. Обучение обучающихся цивилизованным методам урегулирования конфликтов.</w:t>
      </w:r>
    </w:p>
    <w:p w:rsidR="00294E3E" w:rsidRDefault="00294E3E" w:rsidP="00EC0AF1">
      <w:pPr>
        <w:pStyle w:val="p4"/>
        <w:spacing w:before="0" w:beforeAutospacing="0" w:after="0" w:afterAutospacing="0"/>
        <w:jc w:val="both"/>
      </w:pPr>
      <w:r>
        <w:t>2.2.3. Информирование обучающихся и педагогических работников о принципах и</w:t>
      </w:r>
    </w:p>
    <w:p w:rsidR="00294E3E" w:rsidRDefault="00294E3E" w:rsidP="00EC0AF1">
      <w:pPr>
        <w:pStyle w:val="p4"/>
        <w:spacing w:before="0" w:beforeAutospacing="0" w:after="0" w:afterAutospacing="0"/>
        <w:jc w:val="both"/>
      </w:pPr>
      <w:proofErr w:type="gramStart"/>
      <w:r>
        <w:t>ценностях</w:t>
      </w:r>
      <w:proofErr w:type="gramEnd"/>
      <w:r>
        <w:t xml:space="preserve"> восстановительной медиации.</w:t>
      </w:r>
    </w:p>
    <w:p w:rsidR="00294E3E" w:rsidRDefault="00294E3E" w:rsidP="00EC0AF1">
      <w:pPr>
        <w:pStyle w:val="p4"/>
        <w:spacing w:before="0" w:beforeAutospacing="0" w:after="0" w:afterAutospacing="0"/>
        <w:jc w:val="both"/>
      </w:pPr>
      <w:r>
        <w:t>2.2.4. Ограничение административных и карательных реакций на конфликтные ситуации, нарушения дисциплины и правонарушения несовершеннолетних и развитие восстановительны</w:t>
      </w:r>
      <w:r w:rsidR="009567C9">
        <w:t>х практик, таких как медиация.</w:t>
      </w:r>
    </w:p>
    <w:p w:rsidR="00294E3E" w:rsidRDefault="00294E3E" w:rsidP="00EC0AF1">
      <w:pPr>
        <w:pStyle w:val="p4"/>
        <w:jc w:val="both"/>
      </w:pPr>
      <w:r>
        <w:t xml:space="preserve">2.2.5. Передача ценностей восстановительной культуры (таких как ответственность, взаимопонимание, поддержка и т.д.) педагогам, администрации, студентам и родителям. </w:t>
      </w:r>
    </w:p>
    <w:p w:rsidR="00294E3E" w:rsidRDefault="00294E3E" w:rsidP="00EC0AF1">
      <w:pPr>
        <w:pStyle w:val="p4"/>
        <w:jc w:val="both"/>
      </w:pPr>
      <w:r>
        <w:t>2.2.6. Насыщение восстановительными практиками существующих в техникуме форм управления и воспитания (таких как родительские собрания, педагогические и методические советы, классные часы и пр.), налаживание взаимопонимания между разными участниками образовательного процесса.</w:t>
      </w:r>
    </w:p>
    <w:p w:rsidR="00294E3E" w:rsidRDefault="00294E3E" w:rsidP="00EC0AF1">
      <w:pPr>
        <w:pStyle w:val="p4"/>
        <w:jc w:val="both"/>
      </w:pPr>
      <w:r>
        <w:t>2.2.7. Помощь обучающимся, педагогам и родителям в разрешении конфликтов и криминальных ситуаций.</w:t>
      </w:r>
    </w:p>
    <w:p w:rsidR="00294E3E" w:rsidRDefault="00294E3E" w:rsidP="00EC0AF1">
      <w:pPr>
        <w:pStyle w:val="p4"/>
        <w:jc w:val="both"/>
      </w:pPr>
      <w:r>
        <w:t>2.2.8. Проведение программ примирения для участников конфликтов и ситуаций криминального характера.</w:t>
      </w:r>
    </w:p>
    <w:p w:rsidR="00294E3E" w:rsidRDefault="00294E3E" w:rsidP="00EC0AF1">
      <w:pPr>
        <w:pStyle w:val="p2"/>
        <w:jc w:val="center"/>
      </w:pPr>
      <w:r>
        <w:rPr>
          <w:rStyle w:val="s1"/>
        </w:rPr>
        <w:t>3. ПРИНЦИПЫ ДЕЯТЕЛЬНОСТИ СЛУЖБЫ ПРИМИРЕНИЯ</w:t>
      </w:r>
    </w:p>
    <w:p w:rsidR="00294E3E" w:rsidRDefault="00294E3E" w:rsidP="00EC0AF1">
      <w:pPr>
        <w:pStyle w:val="p4"/>
        <w:jc w:val="both"/>
      </w:pPr>
      <w:r>
        <w:lastRenderedPageBreak/>
        <w:t>3.1. Деятельность Службы опирается на следующие принципы:</w:t>
      </w:r>
    </w:p>
    <w:p w:rsidR="00294E3E" w:rsidRDefault="00294E3E" w:rsidP="00EC0AF1">
      <w:pPr>
        <w:pStyle w:val="p4"/>
        <w:jc w:val="both"/>
      </w:pPr>
      <w:r>
        <w:t xml:space="preserve">3.1.1. </w:t>
      </w:r>
      <w:r>
        <w:rPr>
          <w:rStyle w:val="s2"/>
        </w:rPr>
        <w:t>Принцип добровольности</w:t>
      </w:r>
      <w:r>
        <w:t>, предполагающий как добровольное участие обучающихся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294E3E" w:rsidRDefault="00294E3E" w:rsidP="00EC0AF1">
      <w:pPr>
        <w:pStyle w:val="p4"/>
        <w:jc w:val="both"/>
      </w:pPr>
      <w:r>
        <w:t xml:space="preserve">3.1.2. </w:t>
      </w:r>
      <w:r>
        <w:rPr>
          <w:rStyle w:val="s2"/>
        </w:rPr>
        <w:t>Принцип конфиденциальности</w:t>
      </w:r>
      <w:r>
        <w:t>, предполагающий обязательство Службы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294E3E" w:rsidRDefault="00294E3E" w:rsidP="00EC0AF1">
      <w:pPr>
        <w:pStyle w:val="p4"/>
        <w:jc w:val="both"/>
      </w:pPr>
      <w:r>
        <w:t xml:space="preserve">3.1.3. </w:t>
      </w:r>
      <w:r>
        <w:rPr>
          <w:rStyle w:val="s2"/>
        </w:rPr>
        <w:t>Принцип нейтральности</w:t>
      </w:r>
      <w:r>
        <w:t>, запрещающий Службе принимать сторону одного из участников конфликта. 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294E3E" w:rsidRDefault="00294E3E" w:rsidP="00EC0AF1">
      <w:pPr>
        <w:pStyle w:val="p2"/>
        <w:jc w:val="center"/>
      </w:pPr>
      <w:r>
        <w:rPr>
          <w:rStyle w:val="s1"/>
        </w:rPr>
        <w:t>4. ПОРЯДОК ФОРМИРОВАНИЯ СЛУЖБЫ ПРИМИРЕНИЯ</w:t>
      </w:r>
    </w:p>
    <w:p w:rsidR="00294E3E" w:rsidRDefault="00294E3E" w:rsidP="009567C9">
      <w:pPr>
        <w:pStyle w:val="p4"/>
        <w:jc w:val="both"/>
      </w:pPr>
      <w:r>
        <w:t xml:space="preserve">4.1. В состав службы примирения техникума могут входить один или несколько взрослых кураторов: заведующий воспитательной частью, педагог-психолог, несколько </w:t>
      </w:r>
      <w:r w:rsidR="00CC4B15">
        <w:t>кураторо</w:t>
      </w:r>
      <w:r w:rsidR="00EC0AF1">
        <w:t>в</w:t>
      </w:r>
      <w:r>
        <w:t>, а также до 10 студентов. Все участники службы п</w:t>
      </w:r>
      <w:r w:rsidR="009567C9">
        <w:t xml:space="preserve">римирения отбираются и проходят </w:t>
      </w:r>
      <w:r>
        <w:t>обучение. Кураторы взаимодействуют с администрацией и местной ассоциацией медиаторов.</w:t>
      </w:r>
    </w:p>
    <w:p w:rsidR="00294E3E" w:rsidRDefault="00294E3E" w:rsidP="009567C9">
      <w:pPr>
        <w:pStyle w:val="p4"/>
        <w:jc w:val="both"/>
      </w:pPr>
      <w:r>
        <w:t>4.2. Руководителем (куратором) Службы может быть заведующий воспитательной частью или иной педагогический работник техникума, на которого возлагаются обязанности по руководству Службой приказом директора техникума.</w:t>
      </w:r>
    </w:p>
    <w:p w:rsidR="00294E3E" w:rsidRPr="009567C9" w:rsidRDefault="00294E3E" w:rsidP="009567C9">
      <w:pPr>
        <w:pStyle w:val="p4"/>
        <w:jc w:val="both"/>
      </w:pPr>
      <w:r w:rsidRPr="009567C9">
        <w:t>4.3. Руководителем (куратором) Службы может быть человек, прошедший обучение проведению примирительных программ (в модели восстановительной медиации).</w:t>
      </w:r>
    </w:p>
    <w:p w:rsidR="00294E3E" w:rsidRPr="009567C9" w:rsidRDefault="00294E3E" w:rsidP="009567C9">
      <w:pPr>
        <w:pStyle w:val="p4"/>
        <w:jc w:val="both"/>
      </w:pPr>
      <w:r w:rsidRPr="009567C9">
        <w:t xml:space="preserve">4.4. </w:t>
      </w:r>
      <w:r w:rsidRPr="009567C9">
        <w:rPr>
          <w:rStyle w:val="s3"/>
        </w:rPr>
        <w:t>Родители</w:t>
      </w:r>
      <w:r w:rsidRPr="009567C9">
        <w:t xml:space="preserve"> (</w:t>
      </w:r>
      <w:r w:rsidRPr="009567C9">
        <w:rPr>
          <w:rStyle w:val="s3"/>
        </w:rPr>
        <w:t>законные представители</w:t>
      </w:r>
      <w:r w:rsidRPr="009567C9">
        <w:t>) дают согласие на работу своего ребенка в качестве участников (ведущих) примирительных встреч</w:t>
      </w:r>
    </w:p>
    <w:p w:rsidR="00294E3E" w:rsidRPr="009567C9" w:rsidRDefault="00294E3E" w:rsidP="009567C9">
      <w:pPr>
        <w:pStyle w:val="p4"/>
        <w:jc w:val="both"/>
      </w:pPr>
      <w:r w:rsidRPr="009567C9">
        <w:t>4.5. Вопросы членства в службе примирения, требований к обучающимся, входящим в состав Службы, и иные вопросы, не регламентированные настоящим Положением, могут определяться Порядком, принимаемым Службой самостоятельно.</w:t>
      </w:r>
    </w:p>
    <w:p w:rsidR="00294E3E" w:rsidRDefault="00294E3E" w:rsidP="00EC0AF1">
      <w:pPr>
        <w:pStyle w:val="p2"/>
        <w:jc w:val="center"/>
      </w:pPr>
      <w:r>
        <w:rPr>
          <w:rStyle w:val="s1"/>
        </w:rPr>
        <w:t xml:space="preserve">5. ПОРЯДОК РАБОТЫ СЛУЖБЫ МЕДИАЦИИ </w:t>
      </w:r>
      <w:proofErr w:type="gramStart"/>
      <w:r>
        <w:rPr>
          <w:rStyle w:val="s1"/>
        </w:rPr>
        <w:t xml:space="preserve">( </w:t>
      </w:r>
      <w:proofErr w:type="gramEnd"/>
      <w:r>
        <w:rPr>
          <w:rStyle w:val="s1"/>
        </w:rPr>
        <w:t>ПРИМИРЕНИЯ)</w:t>
      </w:r>
    </w:p>
    <w:p w:rsidR="00294E3E" w:rsidRDefault="00294E3E" w:rsidP="00EC0AF1">
      <w:pPr>
        <w:pStyle w:val="p4"/>
        <w:jc w:val="both"/>
      </w:pPr>
      <w:r>
        <w:t>5.1. Служба может получать информацию о случаях конфликтного или криминального характера от педагогических работников, обучающихся, администрации техникума, членов Службы.</w:t>
      </w:r>
    </w:p>
    <w:p w:rsidR="00294E3E" w:rsidRDefault="00294E3E" w:rsidP="00EC0AF1">
      <w:pPr>
        <w:pStyle w:val="p4"/>
        <w:jc w:val="both"/>
      </w:pPr>
      <w:r>
        <w:t>5.2. Служба принимает решение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члены администрации техникума.</w:t>
      </w:r>
    </w:p>
    <w:p w:rsidR="00294E3E" w:rsidRDefault="00294E3E" w:rsidP="00EC0AF1">
      <w:pPr>
        <w:pStyle w:val="p4"/>
        <w:jc w:val="both"/>
      </w:pPr>
      <w: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правонарушение, для проведения программы также необходимо согласие родителей (законных представителей).</w:t>
      </w:r>
    </w:p>
    <w:p w:rsidR="00294E3E" w:rsidRDefault="00294E3E" w:rsidP="00EC0AF1">
      <w:pPr>
        <w:pStyle w:val="p4"/>
        <w:jc w:val="both"/>
      </w:pPr>
      <w:r>
        <w:lastRenderedPageBreak/>
        <w:t>5.4. В случае</w:t>
      </w:r>
      <w:proofErr w:type="gramStart"/>
      <w:r>
        <w:t>,</w:t>
      </w:r>
      <w:proofErr w:type="gramEnd"/>
      <w:r>
        <w:t xml:space="preserve"> если примирительная программа планируется на этапе дознания или следствия, то о проведении такой программы ставится в известность администрация техникума и при необходимости производится согласование с соответствующими органами внутренних дел.</w:t>
      </w:r>
    </w:p>
    <w:p w:rsidR="00294E3E" w:rsidRDefault="00294E3E" w:rsidP="00EC0AF1">
      <w:pPr>
        <w:pStyle w:val="p4"/>
        <w:jc w:val="both"/>
      </w:pPr>
      <w:r>
        <w:t>5.5. Переговоры с родителями (законными представителями) и должностными лицами проводит руководитель (куратор) Службы.</w:t>
      </w:r>
    </w:p>
    <w:p w:rsidR="00294E3E" w:rsidRDefault="00294E3E" w:rsidP="00EC0AF1">
      <w:pPr>
        <w:pStyle w:val="p4"/>
        <w:jc w:val="both"/>
      </w:pPr>
      <w:r>
        <w:t>5.6. Примирительная программа не может проводиться по фактам правонарушений, связанным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294E3E" w:rsidRDefault="00294E3E" w:rsidP="00EC0AF1">
      <w:pPr>
        <w:pStyle w:val="p4"/>
        <w:jc w:val="both"/>
      </w:pPr>
      <w:r>
        <w:t>5.7. Служба самостоятельно определяет сроки и этапы проведения программы в каждом отдельном случае.</w:t>
      </w:r>
    </w:p>
    <w:p w:rsidR="00294E3E" w:rsidRDefault="00294E3E" w:rsidP="00EC0AF1">
      <w:pPr>
        <w:pStyle w:val="p4"/>
        <w:jc w:val="both"/>
      </w:pPr>
      <w:r>
        <w:t>5.8.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294E3E" w:rsidRDefault="00294E3E" w:rsidP="00EC0AF1">
      <w:pPr>
        <w:pStyle w:val="p4"/>
        <w:jc w:val="both"/>
      </w:pPr>
      <w:r>
        <w:t>5.9. При необходимости служба примирения передает копию примирительного договора администрации техникума.</w:t>
      </w:r>
    </w:p>
    <w:p w:rsidR="00294E3E" w:rsidRDefault="00294E3E" w:rsidP="00EC0AF1">
      <w:pPr>
        <w:pStyle w:val="p4"/>
        <w:jc w:val="both"/>
      </w:pPr>
      <w:r>
        <w:t>5.10. Служба осуществляет контроль над выполнением обязательств, взятых на себя сторонами в примирительном договоре (но не несет ответственность за их выполнение). При возникновении проблем в выполнении обязатель</w:t>
      </w:r>
      <w:proofErr w:type="gramStart"/>
      <w:r>
        <w:t>ств Сл</w:t>
      </w:r>
      <w:proofErr w:type="gramEnd"/>
      <w:r>
        <w:t>ужба помогает сторонам осознать причины трудностей и пути их преодоления.</w:t>
      </w:r>
    </w:p>
    <w:p w:rsidR="00294E3E" w:rsidRDefault="00294E3E" w:rsidP="00EC0AF1">
      <w:pPr>
        <w:pStyle w:val="p4"/>
        <w:jc w:val="both"/>
      </w:pPr>
      <w:r>
        <w:t>5.11. При необходимости Служба содействует в предоставлении участникам примирительной программы доступа к услугам по социальной реабилитации.</w:t>
      </w:r>
    </w:p>
    <w:p w:rsidR="00294E3E" w:rsidRDefault="00294E3E" w:rsidP="00EC0AF1">
      <w:pPr>
        <w:pStyle w:val="p4"/>
        <w:jc w:val="both"/>
      </w:pPr>
      <w:r>
        <w:t>5.12. Деятельность Службы фиксируется в журналах и отчетах, которые являются внутренними документами Службы;</w:t>
      </w:r>
    </w:p>
    <w:p w:rsidR="00294E3E" w:rsidRDefault="00294E3E" w:rsidP="00EC0AF1">
      <w:pPr>
        <w:pStyle w:val="p4"/>
        <w:jc w:val="both"/>
      </w:pPr>
      <w:r>
        <w:t xml:space="preserve">5.13. Руководитель (куратор) Службы обеспечивает мониторинг проведенных программ, проведение </w:t>
      </w:r>
      <w:proofErr w:type="spellStart"/>
      <w:r>
        <w:t>супервизий</w:t>
      </w:r>
      <w:proofErr w:type="spellEnd"/>
      <w:r>
        <w:t xml:space="preserve"> с медиаторами на соответствие их деятельности принципам восстановительной медиации.</w:t>
      </w:r>
    </w:p>
    <w:p w:rsidR="00294E3E" w:rsidRDefault="00294E3E" w:rsidP="00EC0AF1">
      <w:pPr>
        <w:pStyle w:val="p4"/>
        <w:jc w:val="both"/>
      </w:pPr>
      <w:r>
        <w:t>5.14.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 (законных представителей). Однако, руководитель (куратор)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sectPr w:rsidR="00294E3E" w:rsidSect="0090572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1C6"/>
    <w:multiLevelType w:val="hybridMultilevel"/>
    <w:tmpl w:val="7EAE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F7C"/>
    <w:multiLevelType w:val="hybridMultilevel"/>
    <w:tmpl w:val="6CD47B1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5E91036"/>
    <w:multiLevelType w:val="hybridMultilevel"/>
    <w:tmpl w:val="15FA732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4014FC2"/>
    <w:multiLevelType w:val="hybridMultilevel"/>
    <w:tmpl w:val="214015C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B8B7421"/>
    <w:multiLevelType w:val="multilevel"/>
    <w:tmpl w:val="EEE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3E"/>
    <w:rsid w:val="00172950"/>
    <w:rsid w:val="001F17BC"/>
    <w:rsid w:val="00294E3E"/>
    <w:rsid w:val="002B2E98"/>
    <w:rsid w:val="003525CF"/>
    <w:rsid w:val="003954F3"/>
    <w:rsid w:val="00402BF8"/>
    <w:rsid w:val="00412A78"/>
    <w:rsid w:val="00491FEB"/>
    <w:rsid w:val="006867CA"/>
    <w:rsid w:val="006F29DB"/>
    <w:rsid w:val="00726D34"/>
    <w:rsid w:val="00753BC7"/>
    <w:rsid w:val="008E4513"/>
    <w:rsid w:val="00905729"/>
    <w:rsid w:val="009065A5"/>
    <w:rsid w:val="00920D83"/>
    <w:rsid w:val="009567C9"/>
    <w:rsid w:val="00A01E36"/>
    <w:rsid w:val="00AF224F"/>
    <w:rsid w:val="00B7234E"/>
    <w:rsid w:val="00CC4B15"/>
    <w:rsid w:val="00D34B95"/>
    <w:rsid w:val="00E4252E"/>
    <w:rsid w:val="00EC0AF1"/>
    <w:rsid w:val="00F23673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9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9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94E3E"/>
  </w:style>
  <w:style w:type="paragraph" w:customStyle="1" w:styleId="p4">
    <w:name w:val="p4"/>
    <w:basedOn w:val="a"/>
    <w:rsid w:val="0029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94E3E"/>
  </w:style>
  <w:style w:type="character" w:customStyle="1" w:styleId="s3">
    <w:name w:val="s3"/>
    <w:basedOn w:val="a0"/>
    <w:rsid w:val="00294E3E"/>
  </w:style>
  <w:style w:type="paragraph" w:customStyle="1" w:styleId="p6">
    <w:name w:val="p6"/>
    <w:basedOn w:val="a"/>
    <w:rsid w:val="0029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94E3E"/>
    <w:rPr>
      <w:b/>
      <w:bCs/>
    </w:rPr>
  </w:style>
  <w:style w:type="paragraph" w:styleId="a4">
    <w:name w:val="Normal (Web)"/>
    <w:basedOn w:val="a"/>
    <w:uiPriority w:val="99"/>
    <w:unhideWhenUsed/>
    <w:rsid w:val="0029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17B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17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F17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17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F17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headertitle">
    <w:name w:val="b-header__title"/>
    <w:basedOn w:val="a0"/>
    <w:rsid w:val="001F17BC"/>
  </w:style>
  <w:style w:type="character" w:customStyle="1" w:styleId="b-pageractive">
    <w:name w:val="b-pager__active"/>
    <w:basedOn w:val="a0"/>
    <w:rsid w:val="001F17BC"/>
  </w:style>
  <w:style w:type="paragraph" w:styleId="a6">
    <w:name w:val="Balloon Text"/>
    <w:basedOn w:val="a"/>
    <w:link w:val="a7"/>
    <w:uiPriority w:val="99"/>
    <w:semiHidden/>
    <w:unhideWhenUsed/>
    <w:rsid w:val="001F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7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2A78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905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05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9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29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94E3E"/>
  </w:style>
  <w:style w:type="paragraph" w:customStyle="1" w:styleId="p4">
    <w:name w:val="p4"/>
    <w:basedOn w:val="a"/>
    <w:rsid w:val="0029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94E3E"/>
  </w:style>
  <w:style w:type="character" w:customStyle="1" w:styleId="s3">
    <w:name w:val="s3"/>
    <w:basedOn w:val="a0"/>
    <w:rsid w:val="00294E3E"/>
  </w:style>
  <w:style w:type="paragraph" w:customStyle="1" w:styleId="p6">
    <w:name w:val="p6"/>
    <w:basedOn w:val="a"/>
    <w:rsid w:val="0029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94E3E"/>
    <w:rPr>
      <w:b/>
      <w:bCs/>
    </w:rPr>
  </w:style>
  <w:style w:type="paragraph" w:styleId="a4">
    <w:name w:val="Normal (Web)"/>
    <w:basedOn w:val="a"/>
    <w:uiPriority w:val="99"/>
    <w:unhideWhenUsed/>
    <w:rsid w:val="0029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17B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17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F17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17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F17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headertitle">
    <w:name w:val="b-header__title"/>
    <w:basedOn w:val="a0"/>
    <w:rsid w:val="001F17BC"/>
  </w:style>
  <w:style w:type="character" w:customStyle="1" w:styleId="b-pageractive">
    <w:name w:val="b-pager__active"/>
    <w:basedOn w:val="a0"/>
    <w:rsid w:val="001F17BC"/>
  </w:style>
  <w:style w:type="paragraph" w:styleId="a6">
    <w:name w:val="Balloon Text"/>
    <w:basedOn w:val="a"/>
    <w:link w:val="a7"/>
    <w:uiPriority w:val="99"/>
    <w:semiHidden/>
    <w:unhideWhenUsed/>
    <w:rsid w:val="001F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7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2A78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905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05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75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4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9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A2C13B-1C2E-4F57-9502-CB8F9BFE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медиации (примирения)  в ТОГБОУ СПО «Мичуринский аграрный техникум»</vt:lpstr>
    </vt:vector>
  </TitlesOfParts>
  <Company>Reanimator Extreme Edition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медиации (примирения)  в ТОГБПОУ  «Мичуринский аграрный техникум»</dc:title>
  <dc:creator>admin</dc:creator>
  <cp:lastModifiedBy>olga</cp:lastModifiedBy>
  <cp:revision>3</cp:revision>
  <cp:lastPrinted>2015-10-14T18:05:00Z</cp:lastPrinted>
  <dcterms:created xsi:type="dcterms:W3CDTF">2019-03-26T06:40:00Z</dcterms:created>
  <dcterms:modified xsi:type="dcterms:W3CDTF">2019-03-26T06:48:00Z</dcterms:modified>
</cp:coreProperties>
</file>